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04F" w14:textId="77777777" w:rsidR="00917999" w:rsidRDefault="00917999" w:rsidP="00917999">
      <w:pPr>
        <w:jc w:val="center"/>
      </w:pPr>
      <w:r>
        <w:t>SLUŽBY, CESTOVNÍ RUCH A ZAHRANIČNÍ OBCHOD</w:t>
      </w:r>
    </w:p>
    <w:p w14:paraId="740E1DE1" w14:textId="77777777" w:rsidR="00917999" w:rsidRPr="008C1F50" w:rsidRDefault="00917999" w:rsidP="00917999">
      <w:pPr>
        <w:rPr>
          <w:b/>
        </w:rPr>
      </w:pPr>
      <w:r w:rsidRPr="008C1F50">
        <w:rPr>
          <w:b/>
        </w:rPr>
        <w:t>SLUŽBY</w:t>
      </w:r>
    </w:p>
    <w:p w14:paraId="5C9D3001" w14:textId="77777777" w:rsidR="00917999" w:rsidRDefault="00917999" w:rsidP="00917999">
      <w:pPr>
        <w:pStyle w:val="Odstavecseseznamem"/>
        <w:ind w:hanging="720"/>
      </w:pPr>
      <w:r>
        <w:t>Co patří do služeb??? ……………………………………………………………………………………………</w:t>
      </w:r>
    </w:p>
    <w:p w14:paraId="15478C87" w14:textId="77777777" w:rsidR="00917999" w:rsidRPr="008C1F50" w:rsidRDefault="00917999" w:rsidP="00917999">
      <w:pPr>
        <w:pStyle w:val="Odstavecseseznamem"/>
        <w:ind w:hanging="720"/>
        <w:rPr>
          <w:sz w:val="6"/>
          <w:szCs w:val="6"/>
        </w:rPr>
      </w:pPr>
    </w:p>
    <w:p w14:paraId="74E6DBAD" w14:textId="77777777" w:rsidR="00917999" w:rsidRDefault="00917999" w:rsidP="00917999">
      <w:pPr>
        <w:pStyle w:val="Odstavecseseznamem"/>
        <w:ind w:hanging="720"/>
      </w:pPr>
      <w:r>
        <w:t>………………………………………………………………………………………………………………………………</w:t>
      </w:r>
    </w:p>
    <w:p w14:paraId="5786645F" w14:textId="77777777" w:rsidR="00917999" w:rsidRPr="008C1F50" w:rsidRDefault="00917999" w:rsidP="00917999">
      <w:pPr>
        <w:pStyle w:val="Odstavecseseznamem"/>
        <w:ind w:hanging="720"/>
        <w:rPr>
          <w:sz w:val="6"/>
          <w:szCs w:val="6"/>
        </w:rPr>
      </w:pPr>
    </w:p>
    <w:p w14:paraId="59C57956" w14:textId="77777777" w:rsidR="00917999" w:rsidRDefault="00917999" w:rsidP="00917999">
      <w:pPr>
        <w:pStyle w:val="Odstavecseseznamem"/>
        <w:ind w:hanging="720"/>
      </w:pPr>
      <w:r>
        <w:t>………………………………………………………………………………………………………………………………</w:t>
      </w:r>
    </w:p>
    <w:p w14:paraId="07CCB681" w14:textId="77777777" w:rsidR="00917999" w:rsidRDefault="00917999" w:rsidP="00917999">
      <w:pPr>
        <w:pStyle w:val="Odstavecseseznamem"/>
        <w:numPr>
          <w:ilvl w:val="0"/>
          <w:numId w:val="1"/>
        </w:numPr>
      </w:pPr>
      <w:r>
        <w:t>Rychlý rozvoj po roce 1989 = podnikání, vznik nových provozoven</w:t>
      </w:r>
    </w:p>
    <w:p w14:paraId="538239AB" w14:textId="77777777" w:rsidR="00917999" w:rsidRDefault="00917999" w:rsidP="00917999">
      <w:r w:rsidRPr="008C1F50">
        <w:rPr>
          <w:u w:val="single"/>
        </w:rPr>
        <w:t>Stupňovitý charakter služeb</w:t>
      </w:r>
      <w:r>
        <w:t xml:space="preserve"> = čím větší obec, tím více a větší úroveň služeb</w:t>
      </w:r>
    </w:p>
    <w:p w14:paraId="45EB47E9" w14:textId="77777777" w:rsidR="00917999" w:rsidRDefault="00917999" w:rsidP="00917999">
      <w:r>
        <w:t>Př.: porovnání Zákupy – Liberec – Praha</w:t>
      </w:r>
    </w:p>
    <w:p w14:paraId="6E3299F9" w14:textId="77777777" w:rsidR="00917999" w:rsidRDefault="00917999" w:rsidP="00917999">
      <w:r>
        <w:rPr>
          <w:b/>
        </w:rPr>
        <w:t>CESTOVNÍ RUCH</w:t>
      </w:r>
      <w:r>
        <w:t xml:space="preserve"> </w:t>
      </w:r>
      <w:proofErr w:type="gramStart"/>
      <w:r>
        <w:t>–„ průmysl</w:t>
      </w:r>
      <w:proofErr w:type="gramEnd"/>
      <w:r>
        <w:t xml:space="preserve"> volného času“</w:t>
      </w:r>
    </w:p>
    <w:p w14:paraId="2649C79D" w14:textId="77777777" w:rsidR="00917999" w:rsidRDefault="00917999" w:rsidP="00917999">
      <w:pPr>
        <w:pStyle w:val="Odstavecseseznamem"/>
        <w:numPr>
          <w:ilvl w:val="0"/>
          <w:numId w:val="2"/>
        </w:numPr>
      </w:pPr>
      <w:r>
        <w:t>Aktivní cestovní ruch – cizinci utrácejí peníze v ČR</w:t>
      </w:r>
    </w:p>
    <w:p w14:paraId="777BAA13" w14:textId="77777777" w:rsidR="00917999" w:rsidRDefault="00917999" w:rsidP="00917999">
      <w:pPr>
        <w:pStyle w:val="Odstavecseseznamem"/>
        <w:numPr>
          <w:ilvl w:val="0"/>
          <w:numId w:val="2"/>
        </w:numPr>
      </w:pPr>
      <w:r>
        <w:t>Pasivní cestovní ruch – naši občané utrácejí v zahraničí</w:t>
      </w:r>
    </w:p>
    <w:p w14:paraId="5E388526" w14:textId="77777777" w:rsidR="00917999" w:rsidRDefault="00917999" w:rsidP="00917999">
      <w:proofErr w:type="gramStart"/>
      <w:r>
        <w:t>Sezónní  (</w:t>
      </w:r>
      <w:proofErr w:type="gramEnd"/>
      <w:r>
        <w:t>hory, vodní nádrže) a celoroční cestovní ruch (chaty)</w:t>
      </w:r>
    </w:p>
    <w:p w14:paraId="3958F286" w14:textId="77777777" w:rsidR="00917999" w:rsidRDefault="00917999" w:rsidP="00917999">
      <w:r>
        <w:t>Vyhledávané místa v ČR??? …………………………………………………………………………………..</w:t>
      </w:r>
    </w:p>
    <w:p w14:paraId="245CD1DA" w14:textId="77777777" w:rsidR="00917999" w:rsidRDefault="00917999" w:rsidP="00917999">
      <w:r>
        <w:t>Památky UNESCO v </w:t>
      </w:r>
      <w:proofErr w:type="gramStart"/>
      <w:r>
        <w:t>ČR ???</w:t>
      </w:r>
      <w:proofErr w:type="gramEnd"/>
      <w:r>
        <w:t xml:space="preserve"> ……………………………………………………………………………………</w:t>
      </w:r>
    </w:p>
    <w:p w14:paraId="17EB6380" w14:textId="77777777" w:rsidR="00917999" w:rsidRDefault="00917999" w:rsidP="00917999">
      <w:r>
        <w:t>………………………………………………………………………………………………………………………………</w:t>
      </w:r>
    </w:p>
    <w:p w14:paraId="3C54EE08" w14:textId="77777777" w:rsidR="00917999" w:rsidRDefault="00917999" w:rsidP="00917999">
      <w:r>
        <w:rPr>
          <w:b/>
        </w:rPr>
        <w:t>ZAHRANIČNÍ OBCHOD</w:t>
      </w:r>
      <w:r>
        <w:t xml:space="preserve"> – dovoz (import) a vývoz (export) zboží</w:t>
      </w:r>
    </w:p>
    <w:p w14:paraId="213C7C27" w14:textId="77777777" w:rsidR="00917999" w:rsidRDefault="00917999" w:rsidP="00917999">
      <w:pPr>
        <w:pStyle w:val="Odstavecseseznamem"/>
        <w:numPr>
          <w:ilvl w:val="0"/>
          <w:numId w:val="1"/>
        </w:numPr>
      </w:pPr>
      <w:r>
        <w:t>Po r. 1918 – trhy v bývalém Rakousku – Uhersku – vývoz spotřebního zboží</w:t>
      </w:r>
    </w:p>
    <w:p w14:paraId="2873B671" w14:textId="77777777" w:rsidR="00917999" w:rsidRDefault="00917999" w:rsidP="00917999">
      <w:pPr>
        <w:pStyle w:val="Odstavecseseznamem"/>
        <w:numPr>
          <w:ilvl w:val="0"/>
          <w:numId w:val="1"/>
        </w:numPr>
      </w:pPr>
      <w:r>
        <w:t>Po r. 1948 – větší vývoz strojírenských výrobků, větší dovoz ropy a rud; orientace směrem na Sovětský svaz a sovětský blok</w:t>
      </w:r>
    </w:p>
    <w:p w14:paraId="7A2AD175" w14:textId="77777777" w:rsidR="00917999" w:rsidRDefault="00917999" w:rsidP="00917999">
      <w:pPr>
        <w:pStyle w:val="Odstavecseseznamem"/>
        <w:numPr>
          <w:ilvl w:val="0"/>
          <w:numId w:val="1"/>
        </w:numPr>
      </w:pPr>
      <w:r>
        <w:t>Po r. 1989 – orientace na Německo a západoevropské státy + po roce 1992 nový obchodní partner = Slovensko</w:t>
      </w:r>
    </w:p>
    <w:p w14:paraId="57B26F7C" w14:textId="77777777" w:rsidR="00917999" w:rsidRDefault="00917999" w:rsidP="00917999">
      <w:pPr>
        <w:pStyle w:val="Odstavecseseznamem"/>
        <w:numPr>
          <w:ilvl w:val="0"/>
          <w:numId w:val="1"/>
        </w:numPr>
      </w:pPr>
      <w:r>
        <w:t>R. 2004 – vstup do EU – volný pohyb zboží, surovin, energie, peněz a osob; nižší vývoz strojírenských výrobků a spotřebního zboží, větší dovoz surovin a materiálů</w:t>
      </w:r>
    </w:p>
    <w:p w14:paraId="1CD5A75C" w14:textId="77777777" w:rsidR="00140722" w:rsidRDefault="00140722"/>
    <w:sectPr w:rsidR="0014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819"/>
    <w:multiLevelType w:val="hybridMultilevel"/>
    <w:tmpl w:val="AFF4B04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E44"/>
    <w:multiLevelType w:val="hybridMultilevel"/>
    <w:tmpl w:val="BB9611D2"/>
    <w:lvl w:ilvl="0" w:tplc="7D188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9"/>
    <w:rsid w:val="00140722"/>
    <w:rsid w:val="009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A812"/>
  <w15:chartTrackingRefBased/>
  <w15:docId w15:val="{8A5E98A7-69A3-47B4-91DA-63857C1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2022-04-19T14:55:00Z</dcterms:created>
  <dcterms:modified xsi:type="dcterms:W3CDTF">2022-04-19T14:56:00Z</dcterms:modified>
</cp:coreProperties>
</file>